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0DCD9">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424187B">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AC7F647">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124</w:t>
      </w:r>
      <w:r>
        <w:rPr>
          <w:rFonts w:hint="eastAsia" w:ascii="仿宋_GB2312" w:hAnsi="宋体" w:eastAsia="仿宋_GB2312" w:cs="宋体"/>
          <w:kern w:val="0"/>
          <w:sz w:val="30"/>
          <w:szCs w:val="30"/>
          <w:highlight w:val="none"/>
          <w:u w:val="none"/>
        </w:rPr>
        <w:t>号</w:t>
      </w:r>
    </w:p>
    <w:p w14:paraId="4B01A3C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13CCA8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541B0E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6E2501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62FE17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6C96B9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作为施工单位于2026年7月27日23时5</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lang w:eastAsia="zh-CN"/>
        </w:rPr>
        <w:t>分在</w:t>
      </w:r>
      <w:r>
        <w:rPr>
          <w:rFonts w:hint="default" w:ascii="仿宋_GB2312" w:hAnsi="仿宋_GB2312" w:eastAsia="仿宋_GB2312" w:cs="仿宋_GB2312"/>
          <w:kern w:val="0"/>
          <w:sz w:val="28"/>
          <w:szCs w:val="28"/>
          <w:highlight w:val="none"/>
          <w:u w:val="none"/>
          <w:lang w:val="en-US" w:eastAsia="zh-CN"/>
        </w:rPr>
        <w:t>深圳市南山区西丽街道西丽北路10号</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湾上云启府1栋一单元及地下室主体工程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混凝土泵车、混凝土运输车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27</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06A67B8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bookmarkStart w:id="2" w:name="_GoBack"/>
      <w:bookmarkEnd w:id="2"/>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日你单位提供的</w:t>
      </w:r>
      <w:r>
        <w:rPr>
          <w:rFonts w:hint="default" w:ascii="仿宋_GB2312" w:hAnsi="仿宋_GB2312" w:eastAsia="仿宋_GB2312" w:cs="仿宋_GB2312"/>
          <w:kern w:val="0"/>
          <w:sz w:val="28"/>
          <w:szCs w:val="28"/>
          <w:highlight w:val="none"/>
          <w:u w:val="none"/>
          <w:lang w:val="en-US" w:eastAsia="zh-CN"/>
        </w:rPr>
        <w:t>建筑工程施工许可证</w:t>
      </w:r>
      <w:r>
        <w:rPr>
          <w:rFonts w:hint="default" w:ascii="仿宋_GB2312" w:hAnsi="仿宋_GB2312" w:eastAsia="仿宋_GB2312" w:cs="仿宋_GB2312"/>
          <w:kern w:val="0"/>
          <w:sz w:val="28"/>
          <w:szCs w:val="28"/>
          <w:highlight w:val="none"/>
          <w:u w:val="none"/>
        </w:rPr>
        <w:t>等材料，证明你单位为</w:t>
      </w:r>
      <w:r>
        <w:rPr>
          <w:rFonts w:hint="default" w:ascii="仿宋_GB2312" w:hAnsi="仿宋_GB2312" w:eastAsia="仿宋_GB2312" w:cs="仿宋_GB2312"/>
          <w:kern w:val="0"/>
          <w:sz w:val="28"/>
          <w:szCs w:val="28"/>
          <w:highlight w:val="none"/>
          <w:u w:val="none"/>
          <w:lang w:val="en-US" w:eastAsia="zh-CN"/>
        </w:rPr>
        <w:t>湾上云启府1栋一单元及地下室主体工程</w:t>
      </w:r>
      <w:r>
        <w:rPr>
          <w:rFonts w:hint="default" w:ascii="仿宋_GB2312" w:hAnsi="仿宋_GB2312" w:eastAsia="仿宋_GB2312" w:cs="仿宋_GB2312"/>
          <w:kern w:val="0"/>
          <w:sz w:val="28"/>
          <w:szCs w:val="28"/>
          <w:highlight w:val="none"/>
          <w:u w:val="none"/>
        </w:rPr>
        <w:t>的施工单位</w:t>
      </w:r>
      <w:r>
        <w:rPr>
          <w:rFonts w:hint="eastAsia" w:ascii="仿宋_GB2312" w:hAnsi="仿宋_GB2312" w:eastAsia="仿宋_GB2312" w:cs="仿宋_GB2312"/>
          <w:kern w:val="0"/>
          <w:sz w:val="28"/>
          <w:szCs w:val="28"/>
          <w:highlight w:val="none"/>
          <w:u w:val="none"/>
        </w:rPr>
        <w:t>；</w:t>
      </w:r>
    </w:p>
    <w:p w14:paraId="54607E1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9C1FD2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25AF99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7313C9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5C7279D">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EC3DB4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68A660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D8F78A0">
      <w:pPr>
        <w:pStyle w:val="3"/>
        <w:rPr>
          <w:rFonts w:hint="eastAsia"/>
          <w:highlight w:val="none"/>
        </w:rPr>
      </w:pPr>
    </w:p>
    <w:p w14:paraId="4F142C6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B1E4F17">
      <w:pPr>
        <w:pStyle w:val="3"/>
        <w:rPr>
          <w:rFonts w:hint="eastAsia"/>
          <w:highlight w:val="none"/>
        </w:rPr>
      </w:pPr>
    </w:p>
    <w:p w14:paraId="5D80DA8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F962CE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9</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96EC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BD053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BBD053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E4B3725"/>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9DED0F7C"/>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1359</Words>
  <Characters>1420</Characters>
  <Lines>0</Lines>
  <Paragraphs>0</Paragraphs>
  <TotalTime>1</TotalTime>
  <ScaleCrop>false</ScaleCrop>
  <LinksUpToDate>false</LinksUpToDate>
  <CharactersWithSpaces>1676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2026-09-07T08:01:07Z</cp:lastPrinted>
  <dcterms:modified xsi:type="dcterms:W3CDTF">2026-09-07T08:01:15Z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